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Публичная оферта на оказание услуг по холодному водоснабжению №1.</w:t>
      </w:r>
    </w:p>
    <w:p>
      <w:pPr>
        <w:pStyle w:val="Normal"/>
        <w:jc w:val="left"/>
        <w:rPr>
          <w:b/>
          <w:b/>
          <w:bCs/>
        </w:rPr>
      </w:pPr>
      <w:r>
        <w:rPr>
          <w:b/>
          <w:bCs/>
        </w:rPr>
      </w:r>
    </w:p>
    <w:p>
      <w:pPr>
        <w:pStyle w:val="Normal"/>
        <w:jc w:val="left"/>
        <w:rPr/>
      </w:pPr>
      <w:r>
        <w:rPr/>
        <w:t xml:space="preserve"> </w:t>
      </w:r>
      <w:r>
        <w:rPr/>
        <w:t>«01» декабря 2020 г.                                                                                         ст.Дондуковская</w:t>
      </w:r>
    </w:p>
    <w:p>
      <w:pPr>
        <w:pStyle w:val="Normal"/>
        <w:spacing w:before="0" w:after="0"/>
        <w:ind w:left="0" w:right="0" w:firstLine="360"/>
        <w:rPr>
          <w:rFonts w:ascii="Times New Roman" w:hAnsi="Times New Roman"/>
          <w:sz w:val="20"/>
          <w:szCs w:val="20"/>
        </w:rPr>
      </w:pPr>
      <w:r>
        <w:rPr>
          <w:sz w:val="20"/>
          <w:szCs w:val="20"/>
        </w:rPr>
      </w:r>
    </w:p>
    <w:p>
      <w:pPr>
        <w:pStyle w:val="Normal"/>
        <w:spacing w:before="0" w:after="0"/>
        <w:jc w:val="left"/>
        <w:rPr/>
      </w:pPr>
      <w:r>
        <w:rPr>
          <w:sz w:val="24"/>
          <w:szCs w:val="24"/>
        </w:rPr>
        <w:t xml:space="preserve">       </w:t>
      </w:r>
      <w:r>
        <w:rPr>
          <w:sz w:val="24"/>
          <w:szCs w:val="24"/>
        </w:rPr>
        <w:t xml:space="preserve">Муниципальное Унитарное Предприятие </w:t>
      </w:r>
      <w:r>
        <w:rPr>
          <w:sz w:val="24"/>
          <w:szCs w:val="24"/>
          <w:lang w:val="ru-RU"/>
        </w:rPr>
        <w:t>м</w:t>
      </w:r>
      <w:r>
        <w:rPr>
          <w:sz w:val="24"/>
          <w:szCs w:val="24"/>
        </w:rPr>
        <w:t xml:space="preserve">униципального образования «Дондуковское сельское поселение» «Дондуковское предприятие коммунального хозяйства» Гиагинского района Республики Адыгея, именуемое в дальнейшем «РЕСУРСОСНАБЖАЮЩАЯ ОРГАНИЗАЦИЯ» в лице директора Темирхановой Ольги Александровны, действующего на основании Устава предприятия, зарегистрированного МИ ФНС России №2 по РА от 06.04.2009г., </w:t>
      </w:r>
      <w:r>
        <w:rPr/>
        <w:t>публикует настоящий договор-оферту  на оказание услуг по холодному водоснабжению (далее — Договор)в адрес физических лиц (далее ПОТРЕБИТЕЛЬ).</w:t>
      </w:r>
    </w:p>
    <w:p>
      <w:pPr>
        <w:pStyle w:val="Normal"/>
        <w:spacing w:before="0" w:after="0"/>
        <w:ind w:left="0" w:right="0" w:hanging="0"/>
        <w:jc w:val="left"/>
        <w:rPr/>
      </w:pPr>
      <w:r>
        <w:rPr/>
        <w:t xml:space="preserve">      </w:t>
      </w:r>
      <w:r>
        <w:rPr/>
        <w:t xml:space="preserve">В соответствии со статьей 435 Гражданского Кодекса Российской Федерации (ГК РФ) в случае принятия изложенных ниже условий и оплаты услуг, физическое лицо осуществившее эти действия производит акцепт этой оферты и становится ПОТРЕБИТЕЛЕМ (в соответствии с пунктом 3 статьи 438 ГК РФ акцепт оферты равносилен заключению договора на условиях, изложенных в оферте).                                                                                                                                                                                       Полным и безоговорочным акцептом настоящей оферты является осуществление   ПОТРЕБИТЕЛЕМ оплаты предложенных Услуг. </w:t>
      </w:r>
    </w:p>
    <w:p>
      <w:pPr>
        <w:pStyle w:val="Normal"/>
        <w:numPr>
          <w:ilvl w:val="0"/>
          <w:numId w:val="0"/>
        </w:numPr>
        <w:spacing w:before="0" w:after="0"/>
        <w:ind w:left="720" w:hanging="0"/>
        <w:jc w:val="left"/>
        <w:rPr>
          <w:b/>
          <w:b/>
          <w:bCs/>
        </w:rPr>
      </w:pPr>
      <w:r>
        <w:rPr>
          <w:b/>
          <w:bCs/>
        </w:rPr>
        <w:t xml:space="preserve">                                   </w:t>
      </w:r>
      <w:r>
        <w:rPr>
          <w:b/>
          <w:bCs/>
        </w:rPr>
        <w:t>1. ПРЕДМЕТ ДОГОВОРА</w:t>
      </w:r>
    </w:p>
    <w:p>
      <w:pPr>
        <w:pStyle w:val="Normal"/>
        <w:spacing w:before="0" w:after="0"/>
        <w:jc w:val="left"/>
        <w:rPr/>
      </w:pPr>
      <w:r>
        <w:rPr/>
        <w:t xml:space="preserve">1.1. РЕСУРСОСНАБЖАЮЩАЯ ОРГАНИЗАЦИЯ обязуется оказывать услуги ПОТРЕБИТЕЛЮ по подаче холодной питьевой воды, по, а ПОТРЕБИТЕЛЬ обязуется оплачивать данные услуги на условиях и в порядке установленных настоящим договором. </w:t>
      </w:r>
    </w:p>
    <w:p>
      <w:pPr>
        <w:pStyle w:val="Normal"/>
        <w:spacing w:before="0" w:after="0"/>
        <w:jc w:val="left"/>
        <w:rPr/>
      </w:pPr>
      <w:r>
        <w:rPr/>
        <w:t xml:space="preserve">1.2. Подача питьевой воды ПОТРЕБИТЕЛЮ производится из системы водоснабжения РЕСУРСОСНАБЖАЮЩЕЙ ОРАГНИЗАЦИИ на границе эксплуатационной ответственности сторон. Качество питьевой воды регулируется Постановлением главного государственного санитарного врача РФ от 26.09.2001 № 24 (СанПиН 2.1.4.1074-01). </w:t>
      </w:r>
    </w:p>
    <w:p>
      <w:pPr>
        <w:pStyle w:val="Normal"/>
        <w:spacing w:before="0" w:after="0"/>
        <w:jc w:val="left"/>
        <w:rPr/>
      </w:pPr>
      <w:r>
        <w:rPr/>
        <w:t xml:space="preserve">1.3. РЕСУРСОСНАБЖАЮЩАЯ ОРГАНИЗАЦИЯ и ПОТРЕБИТЕЛЬ при выполнении условий настоящего договора, а также при взаимных расчетах обязуются руководствоваться нормами гражданского законодательства Российской Федерации,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Жилищным кодексом РФ; Федеральным законом «О водоснабжении и водоотведении» № 416-ФЗ от 07.12.2011года, нормативными правовыми актами уполномоченных органов исполнительной власти в области водоснабжения и иными действующими нормативными правовыми актами.                                                                                   </w:t>
      </w:r>
    </w:p>
    <w:p>
      <w:pPr>
        <w:pStyle w:val="Normal"/>
        <w:spacing w:before="0" w:after="0"/>
        <w:jc w:val="left"/>
        <w:rPr/>
      </w:pPr>
      <w:r>
        <w:rPr/>
        <w:t xml:space="preserve">               </w:t>
      </w:r>
      <w:r>
        <w:rPr>
          <w:b/>
          <w:bCs/>
        </w:rPr>
        <w:t>2. ОБЯЗАННОСТИ И ПРАВА РЕСУРСОСНАБЖАЮЩЕЙ ОРАГНИЗАЦИИ.</w:t>
      </w:r>
    </w:p>
    <w:p>
      <w:pPr>
        <w:pStyle w:val="Normal"/>
        <w:spacing w:before="0" w:after="0"/>
        <w:jc w:val="left"/>
        <w:rPr/>
      </w:pPr>
      <w:r>
        <w:rPr/>
        <w:t xml:space="preserve"> </w:t>
      </w:r>
      <w:r>
        <w:rPr/>
        <w:t xml:space="preserve">2.1. РЕСУРСОСНАБЖАЮЩАЯ ОРАГНИЗАЦИЯ обязуется </w:t>
      </w:r>
    </w:p>
    <w:p>
      <w:pPr>
        <w:pStyle w:val="Normal"/>
        <w:spacing w:before="0" w:after="0"/>
        <w:jc w:val="left"/>
        <w:rPr/>
      </w:pPr>
      <w:r>
        <w:rPr/>
        <w:t>2.1.1. Бесперебойно подавать ПОТРЕБИТЕЛЮ питьевую воду, в необходимых объемах, по водопроводным сетям до границы разграничения балансовой принадлежности и эксплуатационной ответственности между РЕСУРСОСНАБЖАЮЩЕЙ ОРАГНИЗАЦИИ и ПОТРЕБИТЕЛЕМ.                                                                                                                        2.1.2. Поддерживать показатели качества питьевой воды в соответствии с СанПиН 2.1.4.1074-01 «Питьевая вода. Гигиенические требования к качеству централизованных систем питьевого водоснабжения. Контроль качества».</w:t>
      </w:r>
    </w:p>
    <w:p>
      <w:pPr>
        <w:pStyle w:val="Normal"/>
        <w:spacing w:before="0" w:after="0"/>
        <w:jc w:val="left"/>
        <w:rPr/>
      </w:pPr>
      <w:r>
        <w:rPr/>
        <w:t xml:space="preserve"> </w:t>
      </w:r>
      <w:r>
        <w:rPr/>
        <w:t>2.1.3. Осуществлять замену и поверку индивидуальных приборов учета холодной воды, принадлежащих ПОТРЕБИТЕЛЮ, по его заявкам за отдельную плату согласно калькуляции, утвержденной РЕСУРСОСНАБЖАЮЩЕЙ ОРГАНИЗАЦИЕЙ.</w:t>
      </w:r>
    </w:p>
    <w:p>
      <w:pPr>
        <w:pStyle w:val="Normal"/>
        <w:spacing w:before="0" w:after="0"/>
        <w:jc w:val="left"/>
        <w:rPr/>
      </w:pPr>
      <w:r>
        <w:rPr/>
        <w:t xml:space="preserve"> </w:t>
      </w:r>
      <w:r>
        <w:rPr/>
        <w:t xml:space="preserve">2.1.7. Выставлять ПОТРЕБИТЕЛЮ счет за предоставленные услуги по холодному водоснабжению ежемесячно до 5 числа месяца, следующего за расчётным </w:t>
      </w:r>
    </w:p>
    <w:p>
      <w:pPr>
        <w:pStyle w:val="Normal"/>
        <w:spacing w:before="0" w:after="0"/>
        <w:jc w:val="left"/>
        <w:rPr/>
      </w:pPr>
      <w:r>
        <w:rPr/>
        <w:t xml:space="preserve">2.1.8. Производить по требованию ПОТРЕБИТЕЛЯ сверку платы за холодное водоснабжение, водоотведение и не позднее 3 рабочих дней выдавать документы, подтверждающие правильность начислений ПОТРЕБИТЕЛЮ платежей, а также правильность начисления установленных федеральными законами и договорам неустоек (штрафов, пеней). </w:t>
      </w:r>
    </w:p>
    <w:p>
      <w:pPr>
        <w:pStyle w:val="Normal"/>
        <w:spacing w:before="0" w:after="0"/>
        <w:jc w:val="left"/>
        <w:rPr/>
      </w:pPr>
      <w:r>
        <w:rPr/>
        <w:t>2.1.9. При осуществлении деятельности по холодному водоснабжению, водоотведению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pPr>
        <w:pStyle w:val="Normal"/>
        <w:spacing w:before="0" w:after="0"/>
        <w:jc w:val="left"/>
        <w:rPr/>
      </w:pPr>
      <w:r>
        <w:rPr/>
        <w:t xml:space="preserve"> </w:t>
      </w:r>
      <w:r>
        <w:rPr/>
        <w:t>2.2. РЕСУРСОСНАБЖАЮЩАЯ ОРГАНИЗАЦИЯ имеет право:</w:t>
      </w:r>
    </w:p>
    <w:p>
      <w:pPr>
        <w:pStyle w:val="Normal"/>
        <w:spacing w:before="0" w:after="0"/>
        <w:jc w:val="left"/>
        <w:rPr/>
      </w:pPr>
      <w:r>
        <w:rPr/>
        <w:t xml:space="preserve"> </w:t>
      </w:r>
      <w:r>
        <w:rPr/>
        <w:t xml:space="preserve">2.2.1. Требовать внесения платы за предоставленные услуги по холодному водоснабжению,  а также в случаях, установленных федеральными законами и договором, - уплаты неустоек (штрафов, пеней). </w:t>
      </w:r>
    </w:p>
    <w:p>
      <w:pPr>
        <w:pStyle w:val="Normal"/>
        <w:spacing w:before="0" w:after="0"/>
        <w:jc w:val="left"/>
        <w:rPr/>
      </w:pPr>
      <w:r>
        <w:rPr/>
        <w:t xml:space="preserve">2.2.2. В заранее согласованное с ПОТРЕБИТЕЛЕМ время, но не чаще 1 раза в 3 месяца, осуществлять проверку правильности снятия ПОТРЕБИТЕЛЕМ показаний индивидуальных приборов учета, их правильности, а также целостности на них пломб. </w:t>
      </w:r>
    </w:p>
    <w:p>
      <w:pPr>
        <w:pStyle w:val="Normal"/>
        <w:spacing w:before="0" w:after="0"/>
        <w:jc w:val="left"/>
        <w:rPr/>
      </w:pPr>
      <w:r>
        <w:rPr/>
        <w:t xml:space="preserve">2.2.3. РЕСУРСОСНАБЖАЮЩАЯ ОРГАНИЗАЦИЯ вправе без предварительного уведомления ПОТРЕБИТЕЛЯ приостановить подачу холодной воды, в случае: </w:t>
      </w:r>
    </w:p>
    <w:p>
      <w:pPr>
        <w:pStyle w:val="Normal"/>
        <w:spacing w:before="0" w:after="0"/>
        <w:jc w:val="left"/>
        <w:rPr/>
      </w:pPr>
      <w:r>
        <w:rPr/>
        <w:t xml:space="preserve">а) возникновения или угрозы возникновения аварийных ситуаций на оборудовании или сетях, по которым осуществляется водоснабжение, водоотведение; </w:t>
      </w:r>
    </w:p>
    <w:p>
      <w:pPr>
        <w:pStyle w:val="Normal"/>
        <w:spacing w:before="0" w:after="0"/>
        <w:jc w:val="left"/>
        <w:rPr/>
      </w:pPr>
      <w:r>
        <w:rPr/>
        <w:t xml:space="preserve">б) возникновения стихийных бедствий и чрезвычайных ситуаций, а также при необходимости их локализации и устранения. </w:t>
      </w:r>
    </w:p>
    <w:p>
      <w:pPr>
        <w:pStyle w:val="Normal"/>
        <w:spacing w:before="0" w:after="0"/>
        <w:jc w:val="left"/>
        <w:rPr/>
      </w:pPr>
      <w:r>
        <w:rPr/>
        <w:t>2.2.4. РЕСУРСОСНАБЖАЮЩАЯ ОРГАНИЗАЦИЯ вправе приостановить или ограничить предоставление холодной воды через месяц после письменного предупреждения (уведомления) ПОТРЕБИТЕЛЯ в случае:</w:t>
      </w:r>
    </w:p>
    <w:p>
      <w:pPr>
        <w:pStyle w:val="Normal"/>
        <w:spacing w:before="0" w:after="0"/>
        <w:jc w:val="left"/>
        <w:rPr/>
      </w:pPr>
      <w:r>
        <w:rPr/>
        <w:t xml:space="preserve"> </w:t>
      </w:r>
      <w:r>
        <w:rPr/>
        <w:t xml:space="preserve">а) выявления факта самовольного подключения ПОТРЕБИТЕЛЯ к инженерным системам РЕСУРСОСНАБЖАЮЩЕЙ ОРГАНИЗАЦИИ; </w:t>
      </w:r>
    </w:p>
    <w:p>
      <w:pPr>
        <w:pStyle w:val="Normal"/>
        <w:spacing w:before="0" w:after="0"/>
        <w:jc w:val="left"/>
        <w:rPr/>
      </w:pPr>
      <w:r>
        <w:rPr/>
        <w:t xml:space="preserve">б) получения соответствующего предписания уполномоченных государственных или муниципальных органов; </w:t>
      </w:r>
    </w:p>
    <w:p>
      <w:pPr>
        <w:pStyle w:val="Normal"/>
        <w:spacing w:before="0" w:after="0"/>
        <w:jc w:val="left"/>
        <w:rPr/>
      </w:pPr>
      <w:r>
        <w:rPr/>
        <w:t>в)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дома;</w:t>
      </w:r>
    </w:p>
    <w:p>
      <w:pPr>
        <w:pStyle w:val="Normal"/>
        <w:spacing w:before="0" w:after="0"/>
        <w:jc w:val="left"/>
        <w:rPr/>
      </w:pPr>
      <w:r>
        <w:rPr/>
        <w:t xml:space="preserve"> </w:t>
      </w:r>
      <w:r>
        <w:rPr/>
        <w:t xml:space="preserve">г) несанкционированного (бездоговорного) использования подаваемой холодной питьевой воды для полива приусадебных участков. </w:t>
      </w:r>
    </w:p>
    <w:p>
      <w:pPr>
        <w:pStyle w:val="Normal"/>
        <w:spacing w:before="0" w:after="0"/>
        <w:jc w:val="left"/>
        <w:rPr/>
      </w:pPr>
      <w:r>
        <w:rPr/>
        <w:t xml:space="preserve">2.2.5. Приостановление или ограничение подачи холодной воды не может считаться расторжением договора. </w:t>
      </w:r>
    </w:p>
    <w:p>
      <w:pPr>
        <w:pStyle w:val="Normal"/>
        <w:spacing w:before="0" w:after="0"/>
        <w:jc w:val="left"/>
        <w:rPr/>
      </w:pPr>
      <w:r>
        <w:rPr/>
        <w:t xml:space="preserve">2.2.6. Приостановление или ограничение подачи холодной воды ПОТРЕБИТЕЛЯМ, полностью выполняющим обязательства, установленные законодательством Российской Федерации и договором, не допускается. </w:t>
      </w:r>
    </w:p>
    <w:p>
      <w:pPr>
        <w:pStyle w:val="Normal"/>
        <w:spacing w:before="0" w:after="0"/>
        <w:jc w:val="left"/>
        <w:rPr/>
      </w:pPr>
      <w:r>
        <w:rPr/>
        <w:t xml:space="preserve">3. ОБЯЗАННОСТИ И ПРАВА ПОТРЕБИТЕЛЯ 3.1. ПОТРЕБИТЕЛЬ обязуется: </w:t>
      </w:r>
    </w:p>
    <w:p>
      <w:pPr>
        <w:pStyle w:val="Normal"/>
        <w:spacing w:before="0" w:after="0"/>
        <w:jc w:val="left"/>
        <w:rPr/>
      </w:pPr>
      <w:r>
        <w:rPr/>
        <w:t xml:space="preserve">3.1.1. Своевременно и в полном объеме вносить плату за предоставленные услуги по холодному водоснабжению. </w:t>
      </w:r>
    </w:p>
    <w:p>
      <w:pPr>
        <w:pStyle w:val="Normal"/>
        <w:spacing w:before="0" w:after="0"/>
        <w:jc w:val="left"/>
        <w:rPr/>
      </w:pPr>
      <w:r>
        <w:rPr/>
        <w:t xml:space="preserve">3.1.2. Обеспечить сохранность и целостность водомерных узлов, приборов учета и пломб на них. </w:t>
      </w:r>
    </w:p>
    <w:p>
      <w:pPr>
        <w:pStyle w:val="Normal"/>
        <w:spacing w:before="0" w:after="0"/>
        <w:jc w:val="left"/>
        <w:rPr/>
      </w:pPr>
      <w:r>
        <w:rPr/>
        <w:t>3.1.3. Информировать РЕСУРСОСНАБЖАЮЩУЮ ОРГАНИЗАЦИЮ об изменении оснований и условий пользования услугами по холодному водоснабжению,  и их оплаты не позднее 10 рабочих дней с даты произошедших изменений.</w:t>
      </w:r>
    </w:p>
    <w:p>
      <w:pPr>
        <w:pStyle w:val="Normal"/>
        <w:spacing w:before="0" w:after="0"/>
        <w:jc w:val="left"/>
        <w:rPr/>
      </w:pPr>
      <w:r>
        <w:rPr/>
        <w:t xml:space="preserve">3.1.4. Потребителю запрещается: </w:t>
      </w:r>
    </w:p>
    <w:p>
      <w:pPr>
        <w:pStyle w:val="Normal"/>
        <w:spacing w:before="0" w:after="0"/>
        <w:jc w:val="left"/>
        <w:rPr/>
      </w:pPr>
      <w:r>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дома</w:t>
      </w:r>
    </w:p>
    <w:p>
      <w:pPr>
        <w:pStyle w:val="Normal"/>
        <w:spacing w:before="0" w:after="0"/>
        <w:jc w:val="left"/>
        <w:rPr/>
      </w:pPr>
      <w:r>
        <w:rPr/>
        <w:t xml:space="preserve"> </w:t>
      </w:r>
      <w:r>
        <w:rPr/>
        <w:t xml:space="preserve">б) самовольно присоединяться к инженерным системам РЕСУРСОСНАБЖАЮЩЕЙ ОРГАНИЗАЦИИ или присоединяться к ним в обход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жилого дома, либо в техническом паспорте жилого дома; </w:t>
      </w:r>
    </w:p>
    <w:p>
      <w:pPr>
        <w:pStyle w:val="Normal"/>
        <w:spacing w:before="0" w:after="0"/>
        <w:jc w:val="left"/>
        <w:rPr/>
      </w:pPr>
      <w:r>
        <w:rPr/>
        <w:t xml:space="preserve">в)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 </w:t>
      </w:r>
    </w:p>
    <w:p>
      <w:pPr>
        <w:pStyle w:val="Normal"/>
        <w:spacing w:before="0" w:after="0"/>
        <w:jc w:val="left"/>
        <w:rPr/>
      </w:pPr>
      <w:r>
        <w:rPr/>
        <w:t xml:space="preserve"> </w:t>
      </w:r>
      <w:r>
        <w:rPr/>
        <w:t xml:space="preserve">3.2. ПОТРЕБИТЕЛЬ имеет право: </w:t>
      </w:r>
    </w:p>
    <w:p>
      <w:pPr>
        <w:pStyle w:val="Normal"/>
        <w:spacing w:before="0" w:after="0"/>
        <w:jc w:val="left"/>
        <w:rPr/>
      </w:pPr>
      <w:r>
        <w:rPr/>
        <w:t>3.2.1. Получать от РЕСУРСОСНАБЖАЮЩЕЙ ОРГАНИЗАЦИИ сведения о состоянии расчетов по оплате услуг по холодному водоснабжению.</w:t>
      </w:r>
    </w:p>
    <w:p>
      <w:pPr>
        <w:pStyle w:val="Normal"/>
        <w:spacing w:before="0" w:after="0"/>
        <w:jc w:val="left"/>
        <w:rPr/>
      </w:pPr>
      <w:r>
        <w:rPr/>
        <w:t xml:space="preserve"> </w:t>
      </w:r>
      <w:r>
        <w:rPr/>
        <w:t>3.2.2. Получать от РЕСУРСОСНАБЖАЮЩЕЙ ОРГАНИЗАЦИИ информацию об объемах и качестве предоставляемых услуг по холодному водоснабжению, изменении размера платы и порядке их оплаты;</w:t>
      </w:r>
    </w:p>
    <w:p>
      <w:pPr>
        <w:pStyle w:val="Normal"/>
        <w:spacing w:before="0" w:after="0"/>
        <w:jc w:val="left"/>
        <w:rPr/>
      </w:pPr>
      <w:r>
        <w:rPr/>
        <w:t xml:space="preserve">4. ПОРЯДОК РАСЧЕТА ПО ДОГОВОРУ </w:t>
      </w:r>
    </w:p>
    <w:p>
      <w:pPr>
        <w:pStyle w:val="Normal"/>
        <w:spacing w:before="0" w:after="0"/>
        <w:jc w:val="left"/>
        <w:rPr/>
      </w:pPr>
      <w:r>
        <w:rPr/>
        <w:t xml:space="preserve">4.1. Расчетный период для оплаты предоставленных услуг за холодное водоснабжение устанавливается равным календарному месяцу. </w:t>
      </w:r>
    </w:p>
    <w:p>
      <w:pPr>
        <w:pStyle w:val="Normal"/>
        <w:spacing w:before="0" w:after="0"/>
        <w:jc w:val="left"/>
        <w:rPr/>
      </w:pPr>
      <w:r>
        <w:rPr/>
        <w:t>4.2. Плата за холодное водоснабжение до 10-го числа месяца, следующего за истекшим месяцем, за который производится оплата.</w:t>
      </w:r>
    </w:p>
    <w:p>
      <w:pPr>
        <w:pStyle w:val="Normal"/>
        <w:spacing w:before="0" w:after="0"/>
        <w:jc w:val="left"/>
        <w:rPr/>
      </w:pPr>
      <w:r>
        <w:rPr/>
        <w:t xml:space="preserve"> </w:t>
      </w:r>
      <w:r>
        <w:rPr/>
        <w:t xml:space="preserve">4.3. Плата за холодное водоснабжение, водоотведение и вывоз твёрдых бытовых отходов вносится на основании платежных документов, предоставляемых РЕСУРСОСНАБЖАЮЩЕЙ ОРГАНИЗАЦИЕЙ не позднее 5-го числа месяца, следующего за истекшим месяцем, за который производится оплата. </w:t>
      </w:r>
    </w:p>
    <w:p>
      <w:pPr>
        <w:pStyle w:val="Normal"/>
        <w:spacing w:before="0" w:after="0"/>
        <w:jc w:val="left"/>
        <w:rPr/>
      </w:pPr>
      <w:r>
        <w:rPr/>
        <w:t xml:space="preserve">4.4. Расчет размера платы за холодное водоснабжение при наличии в жилом доме индивидуальных приборов учета определяется исходя из показаний индивидуальных приборов учета и тарифа на холодное водоснабжение. </w:t>
      </w:r>
    </w:p>
    <w:p>
      <w:pPr>
        <w:pStyle w:val="Normal"/>
        <w:spacing w:before="0" w:after="0"/>
        <w:jc w:val="left"/>
        <w:rPr/>
      </w:pPr>
      <w:r>
        <w:rPr/>
        <w:t>4.5.При отсутствии в жилом доме индивидуальных приборов учёта размер платы за холодное водоснабжение определяется исходя из норматива потребления Услуг.</w:t>
      </w:r>
    </w:p>
    <w:p>
      <w:pPr>
        <w:pStyle w:val="Normal"/>
        <w:spacing w:before="0" w:after="0"/>
        <w:jc w:val="left"/>
        <w:rPr/>
      </w:pPr>
      <w:r>
        <w:rPr/>
        <w:t xml:space="preserve">.4.6. В случае неисправности индивидуального прибора учета  потребления коммунальных ресурсов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п.4.5. настоящего договора. </w:t>
      </w:r>
    </w:p>
    <w:p>
      <w:pPr>
        <w:pStyle w:val="Normal"/>
        <w:spacing w:before="0" w:after="0"/>
        <w:jc w:val="left"/>
        <w:rPr/>
      </w:pPr>
      <w:r>
        <w:rPr/>
        <w:t>5. ОТВЕТСТВЕННОСТЬ ПОТРЕБИТЕЛЯ И РЕСУРСОСНАБЖАЮЩЕЙ ОРГАНИЗАЦИИ 5.1. РЕСУРСОСНАБЖАЮЩАЯ ОРГАНИЗАЦИЯ освобождается от ответственности за ухудшение качества холодной воды, если докажет, что оно произошло вследствие обстоятельств непреодолимой силы.</w:t>
      </w:r>
    </w:p>
    <w:p>
      <w:pPr>
        <w:pStyle w:val="Normal"/>
        <w:spacing w:before="0" w:after="0"/>
        <w:jc w:val="left"/>
        <w:rPr/>
      </w:pPr>
      <w:r>
        <w:rPr/>
        <w:t xml:space="preserve"> </w:t>
      </w:r>
      <w:r>
        <w:rPr/>
        <w:t>5.2. ПОТРЕБИТЕЛЯМ несвоевременно и (или) не полностью внесшим плату за холодное водоснабжение,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pPr>
        <w:pStyle w:val="Normal"/>
        <w:spacing w:before="0" w:after="0"/>
        <w:jc w:val="left"/>
        <w:rPr/>
      </w:pPr>
      <w:r>
        <w:rPr/>
        <w:t xml:space="preserve"> </w:t>
      </w:r>
      <w:r>
        <w:rPr/>
        <w:t>6. ЗАКЛЮЧИТЕЛЬНЫЕ ПОЛОЖЕНИЯ</w:t>
      </w:r>
    </w:p>
    <w:p>
      <w:pPr>
        <w:pStyle w:val="Normal"/>
        <w:spacing w:before="0" w:after="0"/>
        <w:jc w:val="left"/>
        <w:rPr/>
      </w:pPr>
      <w:r>
        <w:rPr/>
        <w:t xml:space="preserve"> </w:t>
      </w:r>
      <w:r>
        <w:rPr/>
        <w:t>6.1. Отношения, не оговоренные в настоящем Договоре, регулируются в соответствии с Жилищным кодексом РФ, Гражданским кодексом РФ и Правилами.</w:t>
      </w:r>
    </w:p>
    <w:p>
      <w:pPr>
        <w:pStyle w:val="Normal"/>
        <w:spacing w:before="0" w:after="0"/>
        <w:jc w:val="left"/>
        <w:rPr/>
      </w:pPr>
      <w:r>
        <w:rPr/>
        <w:t xml:space="preserve"> </w:t>
      </w:r>
      <w:r>
        <w:rPr/>
        <w:t xml:space="preserve">6.2. Настоящий договор вступает в силу с момента оплаты за предоставление коммунальных услуг (холодное водоснабжение) и действует до «31» декабря 2020г. Договор считается ежегодно продленным, если за 30 дней до окончания срока не последует заявления одной из сторон об отказе заключения договора на следующий год, или заключения договора на иных условиях, или внесении изменений (дополнений) в договор. 6.3. Расторжение договора не освобождает от взаимных расчетов. </w:t>
      </w:r>
    </w:p>
    <w:p>
      <w:pPr>
        <w:pStyle w:val="Normal"/>
        <w:spacing w:before="0" w:after="0"/>
        <w:jc w:val="left"/>
        <w:rPr/>
      </w:pPr>
      <w:r>
        <w:rPr/>
        <w:t xml:space="preserve">6.3.Споры и разногласия по настоящему Договору разрешаются в установленном законом порядке. </w:t>
      </w:r>
    </w:p>
    <w:p>
      <w:pPr>
        <w:pStyle w:val="Normal"/>
        <w:spacing w:before="0" w:after="0"/>
        <w:jc w:val="left"/>
        <w:rPr/>
      </w:pPr>
      <w:r>
        <w:rPr/>
        <w:t>7. РЕСУРСОСНАБЖАЮЩАЯ ОРГАНИЗАЦИЯ</w:t>
      </w:r>
      <w:r>
        <w:rPr>
          <w:lang w:val="en-US"/>
        </w:rPr>
        <w:t>:</w:t>
      </w:r>
      <w:r>
        <w:rPr/>
        <w:t xml:space="preserve"> </w:t>
      </w:r>
    </w:p>
    <w:p>
      <w:pPr>
        <w:pStyle w:val="Normal"/>
        <w:spacing w:lineRule="auto" w:line="240" w:before="0" w:after="0"/>
        <w:jc w:val="left"/>
        <w:rPr>
          <w:rFonts w:ascii="Times New Roman" w:hAnsi="Times New Roman"/>
          <w:sz w:val="24"/>
          <w:szCs w:val="24"/>
        </w:rPr>
      </w:pPr>
      <w:r>
        <w:rPr>
          <w:sz w:val="24"/>
          <w:szCs w:val="24"/>
        </w:rPr>
        <w:t>Муниципальное Унитарное Предприятие Муниципального образования «Дондуковское сельское поселение» «Дондуковское предприятие коммунального хозяйства»</w:t>
      </w:r>
    </w:p>
    <w:p>
      <w:pPr>
        <w:pStyle w:val="Normal"/>
        <w:spacing w:lineRule="auto" w:line="240" w:before="0" w:after="0"/>
        <w:rPr>
          <w:rFonts w:ascii="Times New Roman" w:hAnsi="Times New Roman" w:cs="Verdana"/>
          <w:color w:val="000000"/>
          <w:sz w:val="24"/>
          <w:szCs w:val="24"/>
        </w:rPr>
      </w:pPr>
      <w:r>
        <w:rPr>
          <w:rFonts w:cs="Verdana"/>
          <w:color w:val="000000"/>
          <w:sz w:val="24"/>
          <w:szCs w:val="24"/>
        </w:rPr>
        <w:t>ИНН/КПП:  0101005862/010101001</w:t>
        <w:br/>
        <w:t>Адрес:  385635 ст.Дондуковская ул. Гагарина 166</w:t>
      </w:r>
    </w:p>
    <w:p>
      <w:pPr>
        <w:pStyle w:val="Normal"/>
        <w:spacing w:lineRule="auto" w:line="240" w:before="0" w:after="0"/>
        <w:rPr>
          <w:rFonts w:ascii="Times New Roman" w:hAnsi="Times New Roman"/>
          <w:sz w:val="24"/>
          <w:szCs w:val="24"/>
        </w:rPr>
      </w:pPr>
      <w:r>
        <w:rPr>
          <w:sz w:val="24"/>
          <w:szCs w:val="24"/>
        </w:rPr>
        <w:t>Банк: ЮГО-ЗАПАДНЫЙ БАНК ОАО "СБЕРБАНК РОССИИ" Г. РОСТОВ-НА-ДОНУ</w:t>
      </w:r>
    </w:p>
    <w:p>
      <w:pPr>
        <w:pStyle w:val="Normal"/>
        <w:spacing w:lineRule="auto" w:line="240" w:before="0" w:after="0"/>
        <w:rPr>
          <w:rFonts w:ascii="Times New Roman" w:hAnsi="Times New Roman"/>
          <w:sz w:val="24"/>
          <w:szCs w:val="24"/>
        </w:rPr>
      </w:pPr>
      <w:r>
        <w:rPr>
          <w:sz w:val="24"/>
          <w:szCs w:val="24"/>
        </w:rPr>
        <w:t>р/с 40702810301000109396</w:t>
      </w:r>
    </w:p>
    <w:p>
      <w:pPr>
        <w:pStyle w:val="Normal"/>
        <w:spacing w:lineRule="auto" w:line="240" w:before="0" w:after="0"/>
        <w:rPr>
          <w:rFonts w:ascii="Times New Roman" w:hAnsi="Times New Roman"/>
          <w:sz w:val="24"/>
          <w:szCs w:val="24"/>
        </w:rPr>
      </w:pPr>
      <w:r>
        <w:rPr>
          <w:sz w:val="24"/>
          <w:szCs w:val="24"/>
        </w:rPr>
        <w:t>к/с 30101810600000000602</w:t>
      </w:r>
    </w:p>
    <w:p>
      <w:pPr>
        <w:pStyle w:val="Normal"/>
        <w:spacing w:lineRule="auto" w:line="240" w:before="0" w:after="0"/>
        <w:rPr>
          <w:rFonts w:ascii="Times New Roman" w:hAnsi="Times New Roman"/>
          <w:sz w:val="24"/>
          <w:szCs w:val="24"/>
        </w:rPr>
      </w:pPr>
      <w:r>
        <w:rPr>
          <w:sz w:val="24"/>
          <w:szCs w:val="24"/>
        </w:rPr>
        <w:t>БИК: 046015602</w:t>
      </w:r>
    </w:p>
    <w:p>
      <w:pPr>
        <w:pStyle w:val="Normal"/>
        <w:spacing w:before="0" w:after="0"/>
        <w:jc w:val="left"/>
        <w:rPr>
          <w:rFonts w:ascii="Times New Roman" w:hAnsi="Times New Roman"/>
          <w:sz w:val="24"/>
          <w:szCs w:val="24"/>
        </w:rPr>
      </w:pPr>
      <w:r>
        <w:rPr>
          <w:sz w:val="24"/>
          <w:szCs w:val="24"/>
        </w:rPr>
        <w:t>Тел. 9-32-42 8-928-668-59-28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ru-RU" w:eastAsia="zh-CN" w:bidi="hi-IN"/>
    </w:rPr>
  </w:style>
  <w:style w:type="character" w:styleId="Style14">
    <w:name w:val="Символ нумерации"/>
    <w:qFormat/>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Arial" w:hAnsi="Arial" w:eastAsia="Microsoft YaHei" w:cs="Lucida Sans"/>
      <w:sz w:val="28"/>
      <w:szCs w:val="28"/>
    </w:rPr>
  </w:style>
  <w:style w:type="paragraph" w:styleId="Style17">
    <w:name w:val="Body Text"/>
    <w:basedOn w:val="Normal"/>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733</TotalTime>
  <Application>LibreOffice/6.2.1.2$Windows_X86_64 LibreOffice_project/7bcb35dc3024a62dea0caee87020152d1ee96e71</Application>
  <Pages>4</Pages>
  <Words>1237</Words>
  <Characters>9339</Characters>
  <CharactersWithSpaces>11110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2020-11-16T13:36:31Z</dcterms:created>
  <dc:creator/>
  <dc:description/>
  <dc:language>ru-RU</dc:language>
  <cp:lastModifiedBy/>
  <cp:lastPrinted>2020-11-24T08:56:06Z</cp:lastPrinted>
  <dcterms:modified xsi:type="dcterms:W3CDTF">2020-11-25T16:07:30Z</dcterms:modified>
  <cp:revision>8</cp:revision>
  <dc:subject/>
  <dc:title/>
</cp:coreProperties>
</file>